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2E" w:rsidRDefault="00366AA5" w:rsidP="00BF392E">
      <w:pPr>
        <w:pStyle w:val="Nagwek3"/>
        <w:widowControl/>
        <w:spacing w:before="0" w:after="0"/>
      </w:pPr>
      <w:r>
        <w:rPr>
          <w:noProof/>
        </w:rPr>
        <mc:AlternateContent>
          <mc:Choice Requires="wps">
            <w:drawing>
              <wp:anchor distT="0" distB="0" distL="114300" distR="114300" simplePos="0" relativeHeight="251659776" behindDoc="0" locked="0" layoutInCell="1" allowOverlap="1" wp14:anchorId="6007786F" wp14:editId="19A43296">
                <wp:simplePos x="0" y="0"/>
                <wp:positionH relativeFrom="margin">
                  <wp:posOffset>-167005</wp:posOffset>
                </wp:positionH>
                <wp:positionV relativeFrom="margin">
                  <wp:posOffset>-500380</wp:posOffset>
                </wp:positionV>
                <wp:extent cx="6172200" cy="82677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6172200" cy="826770"/>
                        </a:xfrm>
                        <a:prstGeom prst="rect">
                          <a:avLst/>
                        </a:prstGeom>
                        <a:noFill/>
                        <a:ln>
                          <a:noFill/>
                        </a:ln>
                      </wps:spPr>
                      <wps:txbx>
                        <w:txbxContent>
                          <w:p w:rsidR="00BF392E" w:rsidRPr="00BA1628" w:rsidRDefault="00BF392E" w:rsidP="00BF392E">
                            <w:pPr>
                              <w:pStyle w:val="Nagwek3"/>
                              <w:spacing w:after="0"/>
                              <w:jc w:val="center"/>
                              <w:rPr>
                                <w:noProof/>
                                <w:color w:val="B2A1C7"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1628">
                              <w:rPr>
                                <w:noProof/>
                                <w:color w:val="B2A1C7"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Zajęcia adaptacyjne</w:t>
                            </w:r>
                          </w:p>
                          <w:p w:rsidR="00BF392E" w:rsidRDefault="00BF392E" w:rsidP="00BF392E">
                            <w:pPr>
                              <w:pStyle w:val="Textbody"/>
                            </w:pPr>
                          </w:p>
                          <w:p w:rsidR="00BF392E" w:rsidRPr="00BF392E" w:rsidRDefault="00BF392E" w:rsidP="00BF392E">
                            <w:pPr>
                              <w:pStyle w:val="Textbody"/>
                            </w:pPr>
                          </w:p>
                          <w:p w:rsidR="00BF392E" w:rsidRPr="00BF392E" w:rsidRDefault="00BF392E" w:rsidP="00BF392E">
                            <w:pPr>
                              <w:pStyle w:val="Text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7786F" id="_x0000_t202" coordsize="21600,21600" o:spt="202" path="m,l,21600r21600,l21600,xe">
                <v:stroke joinstyle="miter"/>
                <v:path gradientshapeok="t" o:connecttype="rect"/>
              </v:shapetype>
              <v:shape id="Pole tekstowe 1" o:spid="_x0000_s1026" type="#_x0000_t202" style="position:absolute;margin-left:-13.15pt;margin-top:-39.4pt;width:486pt;height:6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" filled="f" stroked="f">
                <v:fill o:detectmouseclick="t"/>
                <v:textbox>
                  <w:txbxContent>
                    <w:p w:rsidR="00BF392E" w:rsidRPr="00BA1628" w:rsidRDefault="00BF392E" w:rsidP="00BF392E">
                      <w:pPr>
                        <w:pStyle w:val="Nagwek3"/>
                        <w:spacing w:after="0"/>
                        <w:jc w:val="center"/>
                        <w:rPr>
                          <w:noProof/>
                          <w:color w:val="B2A1C7"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1628">
                        <w:rPr>
                          <w:noProof/>
                          <w:color w:val="B2A1C7"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Zajęcia adaptacyjne</w:t>
                      </w:r>
                    </w:p>
                    <w:p w:rsidR="00BF392E" w:rsidRDefault="00BF392E" w:rsidP="00BF392E">
                      <w:pPr>
                        <w:pStyle w:val="Textbody"/>
                      </w:pPr>
                    </w:p>
                    <w:p w:rsidR="00BF392E" w:rsidRPr="00BF392E" w:rsidRDefault="00BF392E" w:rsidP="00BF392E">
                      <w:pPr>
                        <w:pStyle w:val="Textbody"/>
                      </w:pPr>
                    </w:p>
                    <w:p w:rsidR="00BF392E" w:rsidRPr="00BF392E" w:rsidRDefault="00BF392E" w:rsidP="00BF392E">
                      <w:pPr>
                        <w:pStyle w:val="Textbody"/>
                      </w:pPr>
                    </w:p>
                  </w:txbxContent>
                </v:textbox>
                <w10:wrap type="square" anchorx="margin" anchory="margin"/>
              </v:shape>
            </w:pict>
          </mc:Fallback>
        </mc:AlternateContent>
      </w:r>
    </w:p>
    <w:p w:rsidR="00D61AB1" w:rsidRDefault="00BF392E" w:rsidP="00D61AB1">
      <w:pPr>
        <w:pStyle w:val="Nagwek3"/>
        <w:widowControl/>
        <w:spacing w:before="0" w:after="0"/>
        <w:jc w:val="center"/>
      </w:pPr>
      <w:r>
        <w:rPr>
          <w:noProof/>
        </w:rPr>
        <w:drawing>
          <wp:inline distT="0" distB="0" distL="0" distR="0">
            <wp:extent cx="3342768" cy="2509840"/>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zieci i rodzice bawią się chustą animacyjną.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1322" cy="2523771"/>
                    </a:xfrm>
                    <a:prstGeom prst="rect">
                      <a:avLst/>
                    </a:prstGeom>
                  </pic:spPr>
                </pic:pic>
              </a:graphicData>
            </a:graphic>
          </wp:inline>
        </w:drawing>
      </w:r>
      <w:bookmarkStart w:id="0" w:name="_GoBack"/>
      <w:bookmarkEnd w:id="0"/>
    </w:p>
    <w:p w:rsidR="00BF392E" w:rsidRPr="00BF392E" w:rsidRDefault="00BF392E" w:rsidP="00BF392E">
      <w:pPr>
        <w:pStyle w:val="Textbody"/>
      </w:pPr>
    </w:p>
    <w:p w:rsidR="00D61AB1" w:rsidRDefault="00D61AB1" w:rsidP="00D61AB1">
      <w:pPr>
        <w:pStyle w:val="Nagwek3"/>
        <w:widowControl/>
        <w:spacing w:before="0" w:after="0"/>
        <w:jc w:val="center"/>
      </w:pPr>
    </w:p>
    <w:p w:rsidR="00D61AB1" w:rsidRDefault="00D61AB1" w:rsidP="00D61AB1">
      <w:pPr>
        <w:pStyle w:val="Nagwek3"/>
        <w:widowControl/>
        <w:spacing w:before="0" w:after="0"/>
        <w:jc w:val="center"/>
      </w:pPr>
      <w:r>
        <w:rPr>
          <w:rStyle w:val="Domylnaczcionkaakapitu1"/>
          <w:rFonts w:ascii="Calibri" w:hAnsi="Calibri"/>
          <w:b w:val="0"/>
          <w:color w:val="FF0000"/>
        </w:rPr>
        <w:t>„</w:t>
      </w:r>
      <w:r>
        <w:rPr>
          <w:rStyle w:val="Domylnaczcionkaakapitu1"/>
          <w:rFonts w:ascii="Calibri" w:hAnsi="Calibri"/>
          <w:b w:val="0"/>
          <w:i/>
          <w:color w:val="FF0000"/>
        </w:rPr>
        <w:t>WSPARCIE NA STARCIE”   - zajęcia adaptacyjne w Przedszkolu nr 3                             im. Jana Brzechwy w Świdniku</w:t>
      </w:r>
    </w:p>
    <w:p w:rsidR="00D61AB1" w:rsidRDefault="00D61AB1" w:rsidP="00D61AB1">
      <w:pPr>
        <w:pStyle w:val="Nagwek3"/>
        <w:widowControl/>
        <w:spacing w:before="0" w:after="0"/>
        <w:jc w:val="center"/>
        <w:rPr>
          <w:b w:val="0"/>
          <w:bCs w:val="0"/>
          <w:sz w:val="24"/>
          <w:szCs w:val="24"/>
        </w:rPr>
      </w:pPr>
    </w:p>
    <w:p w:rsidR="00D61AB1" w:rsidRDefault="00D61AB1" w:rsidP="00D61AB1">
      <w:pPr>
        <w:pStyle w:val="Nagwek3"/>
        <w:widowControl/>
        <w:spacing w:before="0" w:after="0"/>
        <w:jc w:val="both"/>
      </w:pPr>
      <w:r>
        <w:rPr>
          <w:rStyle w:val="Domylnaczcionkaakapitu1"/>
          <w:rFonts w:ascii="Calibri" w:hAnsi="Calibri"/>
          <w:b w:val="0"/>
          <w:color w:val="000000"/>
          <w:sz w:val="22"/>
          <w:szCs w:val="22"/>
        </w:rPr>
        <w:t xml:space="preserve">     </w:t>
      </w:r>
      <w:r>
        <w:rPr>
          <w:rStyle w:val="Domylnaczcionkaakapitu1"/>
          <w:rFonts w:ascii="Calibri" w:hAnsi="Calibri"/>
          <w:b w:val="0"/>
          <w:color w:val="000000"/>
          <w:sz w:val="22"/>
          <w:szCs w:val="22"/>
        </w:rPr>
        <w:tab/>
        <w:t>Powierzenie swojego dziecka w ręce nawet najcieplejszych, najlepiej wykształconych pedagogów przedszkolnych bywa dla rodzica trudnym przeżyciem. Jednak korzyści wynikające                           z pójścia dziecka  do przedszkola ostatecznie wynagradzają trud rozstania. Mimo nieocenionych walorów przedszkola, pierwsze dni i tygodnie w nim spędzone bywają ciężkie zarówno dla dziecka, jak i rodzica. Najczęściej pójście do przedszkola jest dla dziecka pierwszą tak poważną zmianą. Nowi ludzie, otoczenie, zabawki, zasady, rytm dnia, jedzenie. Część dzieci po raz pierwszy spotyka się ze swoimi rówieśnikami. To wszystko czasowo zaburza poczucie bezpieczeństwa. Rodzice przedszkolaka również przeżywają trudne chwile. Często po raz pierwszy oddają swoją pociechę w „cudze” ręce. Obawiają się, czy dziecku nie stanie się krzywda, niepokoją się, jak ich maluch poradzi sobie w nowym środowisku. Martwią się, że ukochane dziecko będzie płakać, poczuje się samotne i odrzucone. Ponadto pójście do przedszkola wymaga również od mamy i taty zmiany trybu i zwyczajów dnia codziennego. Niekiedy obawy opiekunów  dotyczą również bycia ocenionym jako rodzic.</w:t>
      </w:r>
    </w:p>
    <w:p w:rsidR="00D61AB1" w:rsidRDefault="00D61AB1" w:rsidP="00D61AB1">
      <w:pPr>
        <w:pStyle w:val="Standard"/>
        <w:widowControl/>
        <w:rPr>
          <w:rFonts w:ascii="Calibri" w:hAnsi="Calibri"/>
          <w:color w:val="000000"/>
          <w:sz w:val="22"/>
          <w:szCs w:val="22"/>
        </w:rPr>
      </w:pPr>
      <w:r>
        <w:rPr>
          <w:rFonts w:ascii="Calibri" w:hAnsi="Calibri"/>
          <w:color w:val="000000"/>
          <w:sz w:val="22"/>
          <w:szCs w:val="22"/>
        </w:rPr>
        <w:t xml:space="preserve">    </w:t>
      </w:r>
    </w:p>
    <w:p w:rsidR="00D61AB1" w:rsidRDefault="00D61AB1" w:rsidP="00D61AB1">
      <w:pPr>
        <w:pStyle w:val="Standard"/>
        <w:widowControl/>
        <w:ind w:firstLine="709"/>
        <w:jc w:val="both"/>
      </w:pPr>
      <w:r>
        <w:rPr>
          <w:rStyle w:val="Domylnaczcionkaakapitu1"/>
          <w:rFonts w:ascii="Calibri" w:hAnsi="Calibri"/>
          <w:color w:val="000000"/>
          <w:sz w:val="22"/>
          <w:szCs w:val="22"/>
        </w:rPr>
        <w:t xml:space="preserve">Z wieloletniego doświadczenia wiemy, że pójście dziecka do przedszkola przy odpowiednim przygotowanu nie musi być wydarzeniem trudnym, ani dezorganizującym życie rodziny. Dlatego nasza placówka proponuje Państwu spotkania adaptacyjne </w:t>
      </w:r>
      <w:r>
        <w:rPr>
          <w:rStyle w:val="Domylnaczcionkaakapitu1"/>
          <w:rFonts w:ascii="Calibri" w:hAnsi="Calibri"/>
          <w:color w:val="FF0000"/>
          <w:sz w:val="22"/>
          <w:szCs w:val="22"/>
        </w:rPr>
        <w:t>„</w:t>
      </w:r>
      <w:r>
        <w:rPr>
          <w:rStyle w:val="Domylnaczcionkaakapitu1"/>
          <w:rFonts w:ascii="Calibri" w:hAnsi="Calibri"/>
          <w:i/>
          <w:iCs/>
          <w:color w:val="FF0000"/>
          <w:sz w:val="22"/>
          <w:szCs w:val="22"/>
        </w:rPr>
        <w:t>WSPARCIE NA STARCIE”</w:t>
      </w:r>
      <w:r>
        <w:rPr>
          <w:rStyle w:val="Domylnaczcionkaakapitu1"/>
          <w:rFonts w:ascii="Calibri" w:hAnsi="Calibri"/>
          <w:sz w:val="22"/>
          <w:szCs w:val="22"/>
        </w:rPr>
        <w:t xml:space="preserve"> </w:t>
      </w:r>
      <w:r>
        <w:rPr>
          <w:rStyle w:val="Domylnaczcionkaakapitu1"/>
          <w:rFonts w:ascii="Calibri" w:hAnsi="Calibri"/>
          <w:color w:val="000000"/>
          <w:sz w:val="22"/>
          <w:szCs w:val="22"/>
        </w:rPr>
        <w:t>z nadzieją, że skrócą okres adaptacji dziecka i zmniejszą stres z nią związany.</w:t>
      </w:r>
    </w:p>
    <w:p w:rsidR="00D61AB1" w:rsidRDefault="00D61AB1" w:rsidP="00D61AB1">
      <w:pPr>
        <w:pStyle w:val="Standard"/>
        <w:widowControl/>
      </w:pPr>
      <w:r>
        <w:rPr>
          <w:rStyle w:val="Domylnaczcionkaakapitu1"/>
          <w:rFonts w:ascii="Calibri" w:hAnsi="Calibri"/>
          <w:color w:val="000000"/>
          <w:sz w:val="22"/>
          <w:szCs w:val="22"/>
        </w:rPr>
        <w:t xml:space="preserve">     </w:t>
      </w:r>
      <w:r>
        <w:rPr>
          <w:rStyle w:val="StrongEmphasis"/>
          <w:rFonts w:ascii="Calibri" w:hAnsi="Calibri"/>
          <w:color w:val="000000"/>
          <w:sz w:val="22"/>
          <w:szCs w:val="22"/>
        </w:rPr>
        <w:t xml:space="preserve"> </w:t>
      </w:r>
    </w:p>
    <w:p w:rsidR="00D61AB1" w:rsidRDefault="00D61AB1" w:rsidP="00D61AB1">
      <w:pPr>
        <w:pStyle w:val="Standard"/>
        <w:widowControl/>
        <w:jc w:val="both"/>
      </w:pPr>
      <w:r>
        <w:rPr>
          <w:rStyle w:val="StrongEmphasis"/>
          <w:rFonts w:ascii="Calibri" w:hAnsi="Calibri"/>
          <w:color w:val="000000"/>
          <w:sz w:val="22"/>
          <w:szCs w:val="22"/>
        </w:rPr>
        <w:t xml:space="preserve"> </w:t>
      </w:r>
      <w:r>
        <w:rPr>
          <w:rStyle w:val="StrongEmphasis"/>
          <w:rFonts w:ascii="Calibri" w:hAnsi="Calibri"/>
          <w:color w:val="000000"/>
          <w:sz w:val="22"/>
          <w:szCs w:val="22"/>
        </w:rPr>
        <w:tab/>
      </w:r>
      <w:r>
        <w:rPr>
          <w:rStyle w:val="StrongEmphasis"/>
          <w:rFonts w:ascii="Calibri" w:hAnsi="Calibri"/>
          <w:color w:val="000000"/>
          <w:sz w:val="22"/>
          <w:szCs w:val="22"/>
          <w:u w:val="single"/>
        </w:rPr>
        <w:t xml:space="preserve">Spotkania </w:t>
      </w:r>
      <w:r>
        <w:rPr>
          <w:rStyle w:val="Domylnaczcionkaakapitu1"/>
          <w:rFonts w:ascii="Calibri" w:hAnsi="Calibri"/>
          <w:color w:val="000000"/>
          <w:sz w:val="22"/>
          <w:szCs w:val="22"/>
          <w:u w:val="single"/>
        </w:rPr>
        <w:t>ułatwią dzieciom i rodzicom pokonanie progu środowiska przedszkolnego</w:t>
      </w:r>
      <w:r>
        <w:rPr>
          <w:rStyle w:val="Domylnaczcionkaakapitu1"/>
          <w:rFonts w:ascii="Calibri" w:hAnsi="Calibri"/>
          <w:color w:val="000000"/>
          <w:sz w:val="22"/>
          <w:szCs w:val="22"/>
        </w:rPr>
        <w:t xml:space="preserve"> poprzez:</w:t>
      </w:r>
      <w:r>
        <w:rPr>
          <w:rStyle w:val="Domylnaczcionkaakapitu1"/>
          <w:rFonts w:ascii="Calibri" w:hAnsi="Calibri"/>
          <w:color w:val="000000"/>
          <w:sz w:val="22"/>
          <w:szCs w:val="22"/>
        </w:rPr>
        <w:br/>
        <w:t>- umożliwienie dziecku poznania przedszkola i rówieśników w atmosferze bezpieczeństwa,                              w towarzystwie najbliższych;</w:t>
      </w:r>
    </w:p>
    <w:p w:rsidR="00D61AB1" w:rsidRDefault="00D61AB1" w:rsidP="00D61AB1">
      <w:pPr>
        <w:pStyle w:val="Standard"/>
        <w:widowControl/>
        <w:jc w:val="both"/>
      </w:pPr>
      <w:r>
        <w:rPr>
          <w:rStyle w:val="Domylnaczcionkaakapitu1"/>
          <w:rFonts w:ascii="Calibri" w:hAnsi="Calibri"/>
          <w:color w:val="000000"/>
          <w:sz w:val="22"/>
          <w:szCs w:val="22"/>
        </w:rPr>
        <w:t>- przygotowanie rodziców do udzielenia dziecku wsparcia i pomocy w procesie adaptacji;</w:t>
      </w:r>
    </w:p>
    <w:p w:rsidR="00D61AB1" w:rsidRDefault="00D61AB1" w:rsidP="00D61AB1">
      <w:pPr>
        <w:pStyle w:val="Standard"/>
        <w:widowControl/>
        <w:jc w:val="both"/>
        <w:rPr>
          <w:rFonts w:ascii="Calibri" w:hAnsi="Calibri"/>
          <w:color w:val="000000"/>
          <w:sz w:val="22"/>
          <w:szCs w:val="22"/>
        </w:rPr>
      </w:pPr>
      <w:r>
        <w:rPr>
          <w:rFonts w:ascii="Calibri" w:hAnsi="Calibri"/>
          <w:color w:val="000000"/>
          <w:sz w:val="22"/>
          <w:szCs w:val="22"/>
        </w:rPr>
        <w:t>- zapoznanie  z pracą przedszkola, wymaganiami i przyszłymi nauczycielkami dziecka;</w:t>
      </w:r>
    </w:p>
    <w:p w:rsidR="00D61AB1" w:rsidRPr="00BF392E" w:rsidRDefault="00D61AB1" w:rsidP="00BF392E">
      <w:pPr>
        <w:pStyle w:val="Standard"/>
        <w:widowControl/>
        <w:jc w:val="both"/>
        <w:rPr>
          <w:rFonts w:ascii="Calibri" w:hAnsi="Calibri"/>
          <w:color w:val="000000"/>
          <w:sz w:val="22"/>
          <w:szCs w:val="22"/>
        </w:rPr>
      </w:pPr>
      <w:r>
        <w:rPr>
          <w:rFonts w:ascii="Calibri" w:hAnsi="Calibri"/>
          <w:color w:val="000000"/>
          <w:sz w:val="22"/>
          <w:szCs w:val="22"/>
        </w:rPr>
        <w:t>- stworzenie okazji personelowi przedszkola wcześniejszego poznania swoich wychowanków i ich rodziców, nawiązanie z nimi kontaktów oraz uzyskanie informacji zwrotnych od rodziców o ich oczekiwaniach i niepokojach.</w:t>
      </w:r>
      <w:r>
        <w:rPr>
          <w:rFonts w:ascii="Calibri" w:hAnsi="Calibri" w:cs="Andalus"/>
          <w:b/>
          <w:i/>
        </w:rPr>
        <w:t xml:space="preserve">                                                       </w:t>
      </w:r>
    </w:p>
    <w:p w:rsidR="00D61AB1" w:rsidRDefault="00D61AB1" w:rsidP="00D61AB1">
      <w:pPr>
        <w:pageBreakBefore/>
        <w:rPr>
          <w:rFonts w:ascii="Calibri" w:hAnsi="Calibri" w:cs="Andalus"/>
          <w:b/>
          <w:i/>
        </w:rPr>
      </w:pPr>
    </w:p>
    <w:p w:rsidR="00D61AB1" w:rsidRDefault="00D61AB1" w:rsidP="00D61AB1">
      <w:pPr>
        <w:pStyle w:val="Textbody"/>
      </w:pPr>
      <w:r>
        <w:rPr>
          <w:rFonts w:ascii="Calibri" w:hAnsi="Calibri" w:cs="Andalus"/>
          <w:b/>
          <w:i/>
          <w:noProof/>
          <w:lang w:eastAsia="pl-PL" w:bidi="ar-SA"/>
        </w:rPr>
        <w:drawing>
          <wp:anchor distT="0" distB="0" distL="114300" distR="114300" simplePos="0" relativeHeight="251659264" behindDoc="0" locked="0" layoutInCell="1" allowOverlap="1" wp14:anchorId="2ECB213B" wp14:editId="41C68FC7">
            <wp:simplePos x="0" y="0"/>
            <wp:positionH relativeFrom="column">
              <wp:posOffset>1632588</wp:posOffset>
            </wp:positionH>
            <wp:positionV relativeFrom="paragraph">
              <wp:posOffset>-8887</wp:posOffset>
            </wp:positionV>
            <wp:extent cx="2322832" cy="1332866"/>
            <wp:effectExtent l="0" t="0" r="1268" b="634"/>
            <wp:wrapTight wrapText="bothSides">
              <wp:wrapPolygon edited="0">
                <wp:start x="0" y="0"/>
                <wp:lineTo x="0" y="21302"/>
                <wp:lineTo x="21435" y="21302"/>
                <wp:lineTo x="21435" y="0"/>
                <wp:lineTo x="0" y="0"/>
              </wp:wrapPolygon>
            </wp:wrapTight>
            <wp:docPr id="2" name="Picture 3"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22832" cy="1332866"/>
                    </a:xfrm>
                    <a:prstGeom prst="rect">
                      <a:avLst/>
                    </a:prstGeom>
                    <a:noFill/>
                    <a:ln>
                      <a:noFill/>
                      <a:prstDash/>
                    </a:ln>
                  </pic:spPr>
                </pic:pic>
              </a:graphicData>
            </a:graphic>
          </wp:anchor>
        </w:drawing>
      </w:r>
    </w:p>
    <w:p w:rsidR="00D61AB1" w:rsidRDefault="00D61AB1" w:rsidP="00D61AB1">
      <w:pPr>
        <w:pStyle w:val="Textbody"/>
        <w:rPr>
          <w:rFonts w:ascii="Calibri" w:hAnsi="Calibri" w:cs="Andalus"/>
          <w:b/>
          <w:i/>
        </w:rPr>
      </w:pPr>
    </w:p>
    <w:p w:rsidR="00D61AB1" w:rsidRDefault="00D61AB1" w:rsidP="00D61AB1">
      <w:pPr>
        <w:pStyle w:val="Textbody"/>
        <w:rPr>
          <w:rFonts w:ascii="Calibri" w:hAnsi="Calibri" w:cs="Andalus"/>
          <w:b/>
          <w:i/>
        </w:rPr>
      </w:pPr>
      <w:r>
        <w:rPr>
          <w:rFonts w:ascii="Calibri" w:hAnsi="Calibri" w:cs="Andalus"/>
          <w:b/>
          <w:i/>
        </w:rPr>
        <w:t xml:space="preserve">                                                                               </w:t>
      </w:r>
    </w:p>
    <w:p w:rsidR="00D61AB1" w:rsidRDefault="00D61AB1" w:rsidP="00D61AB1">
      <w:pPr>
        <w:pStyle w:val="Textbody"/>
        <w:jc w:val="right"/>
      </w:pPr>
      <w:r>
        <w:rPr>
          <w:rFonts w:ascii="Calibri" w:hAnsi="Calibri" w:cs="Andalus"/>
          <w:b/>
          <w:i/>
        </w:rPr>
        <w:t xml:space="preserve">                                                                                  </w:t>
      </w:r>
      <w:r>
        <w:rPr>
          <w:rStyle w:val="Domylnaczcionkaakapitu1"/>
          <w:rFonts w:ascii="Calibri" w:hAnsi="Calibri" w:cs="Andalus"/>
          <w:b/>
          <w:i/>
        </w:rPr>
        <w:t xml:space="preserve">                                                                                                                        </w:t>
      </w:r>
    </w:p>
    <w:p w:rsidR="00D61AB1" w:rsidRDefault="00D61AB1" w:rsidP="00D61AB1">
      <w:pPr>
        <w:pStyle w:val="Textbody"/>
      </w:pPr>
    </w:p>
    <w:p w:rsidR="00D61AB1" w:rsidRDefault="00D61AB1" w:rsidP="00D61AB1">
      <w:pPr>
        <w:pStyle w:val="Textbody"/>
      </w:pPr>
    </w:p>
    <w:p w:rsidR="00D61AB1" w:rsidRDefault="00D61AB1" w:rsidP="00D61AB1">
      <w:pPr>
        <w:pStyle w:val="Textbody"/>
        <w:jc w:val="center"/>
      </w:pPr>
    </w:p>
    <w:p w:rsidR="00D61AB1" w:rsidRDefault="00D61AB1" w:rsidP="00D61AB1">
      <w:pPr>
        <w:pStyle w:val="Textbody"/>
        <w:jc w:val="center"/>
      </w:pPr>
      <w:r>
        <w:rPr>
          <w:rStyle w:val="Uwydatnienie1"/>
          <w:rFonts w:ascii="Calibri" w:hAnsi="Calibri"/>
          <w:b/>
          <w:bCs/>
          <w:sz w:val="36"/>
          <w:szCs w:val="36"/>
        </w:rPr>
        <w:t>Drodzy Rodzice</w:t>
      </w:r>
    </w:p>
    <w:p w:rsidR="00D61AB1" w:rsidRDefault="00D61AB1" w:rsidP="00D61AB1">
      <w:pPr>
        <w:pStyle w:val="Textbody"/>
        <w:spacing w:line="360" w:lineRule="auto"/>
        <w:jc w:val="center"/>
      </w:pPr>
      <w:r>
        <w:rPr>
          <w:rStyle w:val="Domylnaczcionkaakapitu1"/>
          <w:rFonts w:ascii="Calibri" w:hAnsi="Calibri" w:cs="Andalus"/>
          <w:b/>
          <w:sz w:val="36"/>
          <w:szCs w:val="36"/>
        </w:rPr>
        <w:t>Przedszkole nr 3 w Świdniku zaprasza</w:t>
      </w:r>
    </w:p>
    <w:p w:rsidR="00D61AB1" w:rsidRDefault="00D61AB1" w:rsidP="00D61AB1">
      <w:pPr>
        <w:pStyle w:val="Textbody"/>
        <w:spacing w:line="360" w:lineRule="auto"/>
        <w:jc w:val="center"/>
      </w:pPr>
      <w:r>
        <w:rPr>
          <w:rStyle w:val="Domylnaczcionkaakapitu1"/>
          <w:rFonts w:ascii="Calibri" w:hAnsi="Calibri" w:cs="Andalus"/>
          <w:b/>
        </w:rPr>
        <w:t>na nieodpłatne zajęcia adaptacyjne</w:t>
      </w:r>
      <w:r>
        <w:rPr>
          <w:rStyle w:val="Domylnaczcionkaakapitu1"/>
          <w:rFonts w:ascii="Calibri" w:hAnsi="Calibri" w:cs="Andalus"/>
          <w:b/>
          <w:i/>
        </w:rPr>
        <w:t xml:space="preserve"> </w:t>
      </w:r>
      <w:r>
        <w:rPr>
          <w:rStyle w:val="Domylnaczcionkaakapitu1"/>
          <w:rFonts w:ascii="Calibri" w:hAnsi="Calibri" w:cs="Andalus"/>
          <w:b/>
          <w:sz w:val="22"/>
          <w:szCs w:val="22"/>
        </w:rPr>
        <w:t xml:space="preserve"> </w:t>
      </w:r>
      <w:r>
        <w:rPr>
          <w:rStyle w:val="Domylnaczcionkaakapitu1"/>
          <w:rFonts w:ascii="Calibri" w:hAnsi="Calibri"/>
          <w:b/>
          <w:color w:val="FF0000"/>
          <w:sz w:val="36"/>
          <w:szCs w:val="36"/>
        </w:rPr>
        <w:t>„</w:t>
      </w:r>
      <w:r>
        <w:rPr>
          <w:rStyle w:val="Domylnaczcionkaakapitu1"/>
          <w:rFonts w:ascii="Calibri" w:hAnsi="Calibri"/>
          <w:b/>
          <w:i/>
          <w:iCs/>
          <w:color w:val="FF0000"/>
          <w:sz w:val="36"/>
          <w:szCs w:val="36"/>
        </w:rPr>
        <w:t>WSPARCIE NA STARCIE”</w:t>
      </w:r>
      <w:r>
        <w:rPr>
          <w:rStyle w:val="Domylnaczcionkaakapitu1"/>
          <w:rFonts w:ascii="Calibri" w:hAnsi="Calibri"/>
          <w:b/>
          <w:iCs/>
          <w:color w:val="FF0000"/>
          <w:sz w:val="22"/>
          <w:szCs w:val="22"/>
        </w:rPr>
        <w:t xml:space="preserve">                                                     </w:t>
      </w:r>
      <w:r>
        <w:rPr>
          <w:rStyle w:val="Domylnaczcionkaakapitu1"/>
          <w:rFonts w:ascii="Calibri" w:hAnsi="Calibri"/>
          <w:b/>
          <w:iCs/>
        </w:rPr>
        <w:t>dla dzieci trzyletnich oraz czteroletnich (rocznik  2020 i 2019)</w:t>
      </w:r>
    </w:p>
    <w:p w:rsidR="00D61AB1" w:rsidRDefault="00D61AB1" w:rsidP="00D61AB1">
      <w:pPr>
        <w:pStyle w:val="NormalnyWeb1"/>
        <w:spacing w:before="0" w:after="0"/>
        <w:jc w:val="both"/>
      </w:pPr>
      <w:r>
        <w:rPr>
          <w:rStyle w:val="Uwydatnienie1"/>
          <w:rFonts w:ascii="Calibri" w:hAnsi="Calibri"/>
          <w:bCs/>
        </w:rPr>
        <w:t xml:space="preserve">Ze względów organizacyjnych prosimy o telefoniczne lub emailowe zgłaszanie dzieci mających  uczestniczyć w zajęciach. </w:t>
      </w:r>
      <w:r>
        <w:rPr>
          <w:rStyle w:val="Domylnaczcionkaakapitu1"/>
          <w:rFonts w:ascii="Calibri" w:hAnsi="Calibri"/>
        </w:rPr>
        <w:t xml:space="preserve">Mogą </w:t>
      </w:r>
      <w:r>
        <w:rPr>
          <w:rStyle w:val="Uwydatnienie1"/>
          <w:rFonts w:ascii="Calibri" w:hAnsi="Calibri"/>
          <w:bCs/>
        </w:rPr>
        <w:t xml:space="preserve">Państwo korzystać z wybranych lub wszystkich zajęć.  </w:t>
      </w:r>
    </w:p>
    <w:p w:rsidR="00D61AB1" w:rsidRDefault="00D61AB1" w:rsidP="00D61AB1">
      <w:pPr>
        <w:pStyle w:val="NormalnyWeb1"/>
        <w:spacing w:before="0" w:after="0"/>
        <w:jc w:val="both"/>
        <w:rPr>
          <w:rFonts w:ascii="Calibri" w:hAnsi="Calibri"/>
        </w:rPr>
      </w:pPr>
    </w:p>
    <w:p w:rsidR="00D61AB1" w:rsidRDefault="00D61AB1" w:rsidP="00D61AB1">
      <w:pPr>
        <w:pStyle w:val="NormalnyWeb1"/>
        <w:spacing w:before="0" w:after="0"/>
      </w:pPr>
      <w:r>
        <w:rPr>
          <w:rStyle w:val="Uwydatnienie1"/>
          <w:rFonts w:ascii="Calibri" w:hAnsi="Calibri"/>
          <w:bCs/>
        </w:rPr>
        <w:t xml:space="preserve">Zgłoszenia przyjmowane są telefonicznie:  081 751 55 88 oraz 665 455 588 </w:t>
      </w:r>
      <w:r>
        <w:rPr>
          <w:rFonts w:ascii="Calibri" w:hAnsi="Calibri"/>
        </w:rPr>
        <w:t>email: zp_1@oswiata.e-swidnik.pl</w:t>
      </w:r>
    </w:p>
    <w:p w:rsidR="00D61AB1" w:rsidRDefault="00D61AB1" w:rsidP="00D61AB1">
      <w:pPr>
        <w:pStyle w:val="Standard"/>
        <w:widowControl/>
        <w:jc w:val="both"/>
      </w:pPr>
    </w:p>
    <w:p w:rsidR="00D61AB1" w:rsidRDefault="00D61AB1" w:rsidP="00D61AB1">
      <w:pPr>
        <w:pStyle w:val="Standard"/>
        <w:widowControl/>
        <w:jc w:val="center"/>
      </w:pPr>
      <w:r>
        <w:rPr>
          <w:rStyle w:val="Domylnaczcionkaakapitu1"/>
          <w:rFonts w:ascii="Calibri" w:hAnsi="Calibri"/>
          <w:b/>
          <w:color w:val="0070C0"/>
        </w:rPr>
        <w:t xml:space="preserve">Rodzicu/Opiekunie </w:t>
      </w:r>
      <w:r>
        <w:rPr>
          <w:rStyle w:val="Domylnaczcionkaakapitu1"/>
          <w:rFonts w:ascii="Calibri" w:hAnsi="Calibri"/>
          <w:b/>
          <w:color w:val="0070C0"/>
          <w:u w:val="single"/>
        </w:rPr>
        <w:t xml:space="preserve">na spotkanie zabierz obuwie na zmianę dla siebie i dziecka </w:t>
      </w:r>
      <w:r>
        <w:rPr>
          <w:rFonts w:ascii="Calibri" w:hAnsi="Calibri"/>
          <w:b/>
          <w:color w:val="0070C0"/>
          <w:u w:val="single"/>
        </w:rPr>
        <w:t>i koniecznie dobry humor!</w:t>
      </w:r>
    </w:p>
    <w:p w:rsidR="00D61AB1" w:rsidRDefault="00D61AB1" w:rsidP="00D61AB1">
      <w:pPr>
        <w:spacing w:before="100" w:after="100"/>
        <w:rPr>
          <w:rFonts w:ascii="Calibri" w:eastAsia="Times New Roman" w:hAnsi="Calibri" w:cs="Times New Roman"/>
          <w:b/>
          <w:bCs/>
          <w:lang w:eastAsia="pl-PL"/>
        </w:rPr>
      </w:pPr>
    </w:p>
    <w:p w:rsidR="00D61AB1" w:rsidRDefault="00D61AB1" w:rsidP="00D61AB1">
      <w:pPr>
        <w:spacing w:before="100" w:after="100"/>
      </w:pPr>
      <w:r>
        <w:rPr>
          <w:rFonts w:ascii="Calibri" w:eastAsia="Times New Roman" w:hAnsi="Calibri" w:cs="Times New Roman"/>
          <w:b/>
          <w:bCs/>
          <w:lang w:eastAsia="pl-PL"/>
        </w:rPr>
        <w:t>Harmonogram zajęć adaptacyjnych</w:t>
      </w:r>
    </w:p>
    <w:tbl>
      <w:tblPr>
        <w:tblW w:w="9160" w:type="dxa"/>
        <w:tblCellMar>
          <w:left w:w="10" w:type="dxa"/>
          <w:right w:w="10" w:type="dxa"/>
        </w:tblCellMar>
        <w:tblLook w:val="0000" w:firstRow="0" w:lastRow="0" w:firstColumn="0" w:lastColumn="0" w:noHBand="0" w:noVBand="0"/>
      </w:tblPr>
      <w:tblGrid>
        <w:gridCol w:w="1647"/>
        <w:gridCol w:w="2509"/>
        <w:gridCol w:w="5004"/>
      </w:tblGrid>
      <w:tr w:rsidR="00D61AB1" w:rsidTr="00CC092B">
        <w:tc>
          <w:tcPr>
            <w:tcW w:w="1647" w:type="dxa"/>
            <w:shd w:val="clear" w:color="auto" w:fill="auto"/>
            <w:tcMar>
              <w:top w:w="15" w:type="dxa"/>
              <w:left w:w="15" w:type="dxa"/>
              <w:bottom w:w="15" w:type="dxa"/>
              <w:right w:w="15" w:type="dxa"/>
            </w:tcMar>
            <w:vAlign w:val="center"/>
          </w:tcPr>
          <w:p w:rsidR="00D61AB1" w:rsidRDefault="00D61AB1" w:rsidP="00CC092B">
            <w:pPr>
              <w:jc w:val="both"/>
            </w:pPr>
            <w:r>
              <w:rPr>
                <w:rFonts w:ascii="Calibri" w:eastAsia="Times New Roman" w:hAnsi="Calibri" w:cs="Times New Roman"/>
                <w:b/>
                <w:bCs/>
                <w:lang w:eastAsia="pl-PL"/>
              </w:rPr>
              <w:t>Data</w:t>
            </w:r>
          </w:p>
        </w:tc>
        <w:tc>
          <w:tcPr>
            <w:tcW w:w="2509" w:type="dxa"/>
            <w:shd w:val="clear" w:color="auto" w:fill="auto"/>
            <w:tcMar>
              <w:top w:w="15" w:type="dxa"/>
              <w:left w:w="15" w:type="dxa"/>
              <w:bottom w:w="15" w:type="dxa"/>
              <w:right w:w="15" w:type="dxa"/>
            </w:tcMar>
            <w:vAlign w:val="center"/>
          </w:tcPr>
          <w:p w:rsidR="00D61AB1" w:rsidRDefault="00D61AB1" w:rsidP="00CC092B">
            <w:pPr>
              <w:jc w:val="both"/>
            </w:pPr>
            <w:r>
              <w:rPr>
                <w:rFonts w:ascii="Calibri" w:eastAsia="Times New Roman" w:hAnsi="Calibri" w:cs="Times New Roman"/>
                <w:b/>
                <w:bCs/>
                <w:lang w:eastAsia="pl-PL"/>
              </w:rPr>
              <w:t>Miejsce zajęć</w:t>
            </w:r>
          </w:p>
        </w:tc>
        <w:tc>
          <w:tcPr>
            <w:tcW w:w="5004" w:type="dxa"/>
            <w:shd w:val="clear" w:color="auto" w:fill="auto"/>
            <w:tcMar>
              <w:top w:w="15" w:type="dxa"/>
              <w:left w:w="15" w:type="dxa"/>
              <w:bottom w:w="15" w:type="dxa"/>
              <w:right w:w="15" w:type="dxa"/>
            </w:tcMar>
            <w:vAlign w:val="center"/>
          </w:tcPr>
          <w:p w:rsidR="00D61AB1" w:rsidRDefault="00D61AB1" w:rsidP="00CC092B">
            <w:pPr>
              <w:jc w:val="both"/>
            </w:pPr>
            <w:r>
              <w:rPr>
                <w:rFonts w:ascii="Calibri" w:eastAsia="Times New Roman" w:hAnsi="Calibri" w:cs="Times New Roman"/>
                <w:b/>
                <w:bCs/>
                <w:lang w:eastAsia="pl-PL"/>
              </w:rPr>
              <w:t>Nauczyciele prowadzący</w:t>
            </w:r>
          </w:p>
        </w:tc>
      </w:tr>
      <w:tr w:rsidR="00D61AB1" w:rsidTr="00CC092B">
        <w:tc>
          <w:tcPr>
            <w:tcW w:w="1647"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 xml:space="preserve">16.02.2023r. czwartek </w:t>
            </w:r>
          </w:p>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godz. 16.00</w:t>
            </w:r>
          </w:p>
        </w:tc>
        <w:tc>
          <w:tcPr>
            <w:tcW w:w="2509"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sala grupy Montessori</w:t>
            </w:r>
          </w:p>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 xml:space="preserve"> - parter</w:t>
            </w:r>
          </w:p>
        </w:tc>
        <w:tc>
          <w:tcPr>
            <w:tcW w:w="5004"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p. Agnieszka Biszczanik p. Agnieszka Sapko,                                p. Anna Bubicz. P. Bożena Wieleba,                             p. Ewa Demianiuk</w:t>
            </w:r>
          </w:p>
        </w:tc>
      </w:tr>
      <w:tr w:rsidR="00D61AB1" w:rsidTr="00CC092B">
        <w:tc>
          <w:tcPr>
            <w:tcW w:w="1647"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23.02.2023r. czwartek</w:t>
            </w:r>
          </w:p>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godz. 16.00</w:t>
            </w:r>
          </w:p>
        </w:tc>
        <w:tc>
          <w:tcPr>
            <w:tcW w:w="2509"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sala grupy I – parter</w:t>
            </w:r>
          </w:p>
        </w:tc>
        <w:tc>
          <w:tcPr>
            <w:tcW w:w="5004"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p. Monika Samborska, p. Sylwia Lis  - Rawska,                p. Dorota Błaszczuk, p. Agnieszka Górna</w:t>
            </w:r>
          </w:p>
        </w:tc>
      </w:tr>
      <w:tr w:rsidR="00D61AB1" w:rsidTr="00CC092B">
        <w:tc>
          <w:tcPr>
            <w:tcW w:w="1647"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28.02.2023r. wtorek</w:t>
            </w:r>
          </w:p>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godz. 16.00</w:t>
            </w:r>
          </w:p>
        </w:tc>
        <w:tc>
          <w:tcPr>
            <w:tcW w:w="2509"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sala grupy IV -  I piętro</w:t>
            </w:r>
          </w:p>
        </w:tc>
        <w:tc>
          <w:tcPr>
            <w:tcW w:w="5004" w:type="dxa"/>
            <w:shd w:val="clear" w:color="auto" w:fill="auto"/>
            <w:tcMar>
              <w:top w:w="15" w:type="dxa"/>
              <w:left w:w="15" w:type="dxa"/>
              <w:bottom w:w="15" w:type="dxa"/>
              <w:right w:w="15" w:type="dxa"/>
            </w:tcMar>
            <w:vAlign w:val="center"/>
          </w:tcPr>
          <w:p w:rsidR="00D61AB1" w:rsidRDefault="00D61AB1" w:rsidP="00CC092B">
            <w:pPr>
              <w:jc w:val="both"/>
              <w:rPr>
                <w:rFonts w:ascii="Calibri" w:eastAsia="Times New Roman" w:hAnsi="Calibri" w:cs="Times New Roman"/>
                <w:lang w:eastAsia="pl-PL"/>
              </w:rPr>
            </w:pPr>
            <w:r>
              <w:rPr>
                <w:rFonts w:ascii="Calibri" w:eastAsia="Times New Roman" w:hAnsi="Calibri" w:cs="Times New Roman"/>
                <w:lang w:eastAsia="pl-PL"/>
              </w:rPr>
              <w:t>p. Iwona Jęczeń, p. Beata Makuch, p. Dorota Rydz, p.Ewa Rycek</w:t>
            </w:r>
          </w:p>
        </w:tc>
      </w:tr>
    </w:tbl>
    <w:p w:rsidR="00D61AB1" w:rsidRDefault="00D61AB1" w:rsidP="00D61AB1">
      <w:pPr>
        <w:pStyle w:val="Textbody"/>
        <w:rPr>
          <w:rFonts w:cs="Times New Roman"/>
          <w:sz w:val="22"/>
          <w:szCs w:val="22"/>
        </w:rPr>
      </w:pPr>
    </w:p>
    <w:p w:rsidR="00D61AB1" w:rsidRDefault="00D61AB1" w:rsidP="00D61AB1">
      <w:pPr>
        <w:pStyle w:val="Standard"/>
        <w:widowControl/>
        <w:jc w:val="right"/>
      </w:pPr>
      <w:r>
        <w:t xml:space="preserve">Do miłego zobaczenia </w:t>
      </w:r>
    </w:p>
    <w:p w:rsidR="00D61AB1" w:rsidRDefault="00D61AB1" w:rsidP="00D61AB1">
      <w:pPr>
        <w:pStyle w:val="Standard"/>
        <w:widowControl/>
        <w:jc w:val="right"/>
      </w:pPr>
    </w:p>
    <w:p w:rsidR="000C4661" w:rsidRDefault="000C4661"/>
    <w:sectPr w:rsidR="000C4661">
      <w:pgSz w:w="11906" w:h="16838"/>
      <w:pgMar w:top="1418" w:right="1418" w:bottom="1418" w:left="1418"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D4C"/>
    <w:rsid w:val="000C4661"/>
    <w:rsid w:val="00366AA5"/>
    <w:rsid w:val="005637AA"/>
    <w:rsid w:val="00B76D4C"/>
    <w:rsid w:val="00BA1628"/>
    <w:rsid w:val="00BF392E"/>
    <w:rsid w:val="00D61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93E7"/>
  <w15:docId w15:val="{9B48691E-E9E7-4BBD-9DD5-5503C28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61AB1"/>
    <w:pPr>
      <w:widowControl w:val="0"/>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3">
    <w:name w:val="heading 3"/>
    <w:basedOn w:val="Normalny"/>
    <w:next w:val="Textbody"/>
    <w:link w:val="Nagwek3Znak"/>
    <w:rsid w:val="00D61AB1"/>
    <w:pPr>
      <w:keepNext/>
      <w:suppressAutoHyphens/>
      <w:spacing w:before="2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61AB1"/>
    <w:rPr>
      <w:rFonts w:ascii="Times New Roman" w:eastAsia="SimSun" w:hAnsi="Times New Roman" w:cs="Lucida Sans"/>
      <w:b/>
      <w:bCs/>
      <w:kern w:val="3"/>
      <w:sz w:val="28"/>
      <w:szCs w:val="28"/>
      <w:lang w:eastAsia="zh-CN" w:bidi="hi-IN"/>
    </w:rPr>
  </w:style>
  <w:style w:type="character" w:customStyle="1" w:styleId="Domylnaczcionkaakapitu1">
    <w:name w:val="Domyślna czcionka akapitu1"/>
    <w:rsid w:val="00D61AB1"/>
  </w:style>
  <w:style w:type="paragraph" w:customStyle="1" w:styleId="Standard">
    <w:name w:val="Standard"/>
    <w:rsid w:val="00D61AB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61AB1"/>
    <w:pPr>
      <w:spacing w:after="120"/>
    </w:pPr>
  </w:style>
  <w:style w:type="character" w:customStyle="1" w:styleId="StrongEmphasis">
    <w:name w:val="Strong Emphasis"/>
    <w:rsid w:val="00D61AB1"/>
    <w:rPr>
      <w:b/>
      <w:bCs/>
    </w:rPr>
  </w:style>
  <w:style w:type="paragraph" w:customStyle="1" w:styleId="NormalnyWeb1">
    <w:name w:val="Normalny (Web)1"/>
    <w:basedOn w:val="Normalny"/>
    <w:rsid w:val="00D61AB1"/>
    <w:pPr>
      <w:widowControl/>
      <w:spacing w:before="100" w:after="100"/>
      <w:textAlignment w:val="auto"/>
    </w:pPr>
    <w:rPr>
      <w:rFonts w:eastAsia="Times New Roman" w:cs="Times New Roman"/>
      <w:kern w:val="0"/>
      <w:lang w:eastAsia="pl-PL" w:bidi="ar-SA"/>
    </w:rPr>
  </w:style>
  <w:style w:type="character" w:customStyle="1" w:styleId="Uwydatnienie1">
    <w:name w:val="Uwydatnienie1"/>
    <w:basedOn w:val="Domylnaczcionkaakapitu1"/>
    <w:rsid w:val="00D61AB1"/>
    <w:rPr>
      <w:i/>
      <w:iCs/>
    </w:rPr>
  </w:style>
  <w:style w:type="paragraph" w:styleId="Tekstdymka">
    <w:name w:val="Balloon Text"/>
    <w:basedOn w:val="Normalny"/>
    <w:link w:val="TekstdymkaZnak"/>
    <w:uiPriority w:val="99"/>
    <w:semiHidden/>
    <w:unhideWhenUsed/>
    <w:rsid w:val="00D61AB1"/>
    <w:rPr>
      <w:rFonts w:ascii="Tahoma" w:hAnsi="Tahoma" w:cs="Mangal"/>
      <w:sz w:val="16"/>
      <w:szCs w:val="14"/>
    </w:rPr>
  </w:style>
  <w:style w:type="character" w:customStyle="1" w:styleId="TekstdymkaZnak">
    <w:name w:val="Tekst dymka Znak"/>
    <w:basedOn w:val="Domylnaczcionkaakapitu"/>
    <w:link w:val="Tekstdymka"/>
    <w:uiPriority w:val="99"/>
    <w:semiHidden/>
    <w:rsid w:val="00D61AB1"/>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545</Words>
  <Characters>3273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Admin</cp:lastModifiedBy>
  <cp:revision>4</cp:revision>
  <dcterms:created xsi:type="dcterms:W3CDTF">2023-02-02T20:56:00Z</dcterms:created>
  <dcterms:modified xsi:type="dcterms:W3CDTF">2023-02-03T11:03:00Z</dcterms:modified>
</cp:coreProperties>
</file>